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EE06" w14:textId="507BD016" w:rsidR="009B6E56" w:rsidRPr="00B80698" w:rsidRDefault="00321601" w:rsidP="009B6E56">
      <w:pPr>
        <w:jc w:val="right"/>
        <w:rPr>
          <w:rFonts w:ascii="Tahoma" w:hAnsi="Tahoma" w:cs="Arial"/>
          <w:b/>
          <w:noProof/>
          <w:sz w:val="20"/>
          <w:szCs w:val="20"/>
        </w:rPr>
      </w:pPr>
      <w:r w:rsidRPr="00B80698">
        <w:rPr>
          <w:rFonts w:ascii="Tahoma" w:hAnsi="Tahoma" w:cs="Arial"/>
          <w:b/>
          <w:noProof/>
          <w:sz w:val="20"/>
          <w:szCs w:val="20"/>
        </w:rPr>
        <w:t>Z</w:t>
      </w:r>
      <w:r w:rsidR="00B80698" w:rsidRPr="00B80698">
        <w:rPr>
          <w:rFonts w:ascii="Tahoma" w:hAnsi="Tahoma" w:cs="Arial"/>
          <w:b/>
          <w:noProof/>
          <w:sz w:val="20"/>
          <w:szCs w:val="20"/>
        </w:rPr>
        <w:t>modyfikowany z</w:t>
      </w:r>
      <w:r w:rsidRPr="00B80698">
        <w:rPr>
          <w:rFonts w:ascii="Tahoma" w:hAnsi="Tahoma" w:cs="Arial"/>
          <w:b/>
          <w:noProof/>
          <w:sz w:val="20"/>
          <w:szCs w:val="20"/>
        </w:rPr>
        <w:t xml:space="preserve">ałącznik nr </w:t>
      </w:r>
      <w:r w:rsidR="00A35441" w:rsidRPr="00B80698">
        <w:rPr>
          <w:rFonts w:ascii="Tahoma" w:hAnsi="Tahoma" w:cs="Arial"/>
          <w:b/>
          <w:noProof/>
          <w:sz w:val="20"/>
          <w:szCs w:val="20"/>
        </w:rPr>
        <w:t>2 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123B5222" w14:textId="77777777" w:rsidR="00A35441" w:rsidRDefault="00A35441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600C878F" w14:textId="69F5B55B" w:rsidR="009B6E56" w:rsidRPr="005B4A3E" w:rsidRDefault="00A35441" w:rsidP="009B6E56">
      <w:pPr>
        <w:jc w:val="center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sz w:val="20"/>
          <w:szCs w:val="20"/>
        </w:rPr>
        <w:t>Pakiet nr 2</w:t>
      </w:r>
    </w:p>
    <w:p w14:paraId="5BB95B54" w14:textId="6353BC90" w:rsidR="00691AEC" w:rsidRPr="005B4A3E" w:rsidRDefault="00540E81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Fotel rozkładany z funkcją spania (dla rodziców)</w:t>
      </w:r>
      <w:r w:rsidR="00691AEC" w:rsidRPr="009F6FAE">
        <w:rPr>
          <w:rFonts w:ascii="Tahoma" w:hAnsi="Tahoma" w:cs="Tahoma"/>
          <w:b/>
          <w:noProof/>
          <w:color w:val="FF0000"/>
          <w:sz w:val="20"/>
          <w:szCs w:val="20"/>
        </w:rPr>
        <w:t xml:space="preserve"> </w:t>
      </w:r>
      <w:r w:rsidR="00674A10" w:rsidRPr="00674A10">
        <w:rPr>
          <w:rFonts w:ascii="Tahoma" w:hAnsi="Tahoma" w:cs="Tahoma"/>
          <w:b/>
          <w:noProof/>
          <w:sz w:val="20"/>
          <w:szCs w:val="20"/>
        </w:rPr>
        <w:t>– 7 sztuk</w:t>
      </w:r>
    </w:p>
    <w:p w14:paraId="70F1924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5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397"/>
        <w:gridCol w:w="1701"/>
        <w:gridCol w:w="1713"/>
      </w:tblGrid>
      <w:tr w:rsidR="00691AEC" w:rsidRPr="005B4A3E" w14:paraId="2BF50575" w14:textId="77777777" w:rsidTr="00540E81">
        <w:trPr>
          <w:trHeight w:val="1560"/>
          <w:tblHeader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8D245B" w:rsidRPr="005B4A3E" w14:paraId="25ECA0CE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123721D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681AE7A3" w14:textId="5FCC6A8B" w:rsidR="008D245B" w:rsidRPr="005B4A3E" w:rsidRDefault="00540E81" w:rsidP="00B4143F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Fabrycznie nowy, rok produkcji 2020</w:t>
            </w:r>
            <w:r w:rsidR="00952838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</w:tcPr>
          <w:p w14:paraId="6B353593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73552EA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01E1BF5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4C76A23B" w14:textId="2E52A042" w:rsidR="008D245B" w:rsidRPr="005B4A3E" w:rsidRDefault="00540E81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Rozkładany fotel przeznaczony dla osób towarzyszących chorym w szpitalu</w:t>
            </w:r>
            <w:r w:rsidR="00AF496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</w:tcPr>
          <w:p w14:paraId="7E3A96A9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28B2D173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50961F1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2A33A513" w14:textId="2A8D46F1" w:rsidR="008D245B" w:rsidRPr="00250690" w:rsidRDefault="00540E81" w:rsidP="00B80698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Powierzchnia</w:t>
            </w:r>
            <w:r w:rsidR="0041441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przeznaczona do spania min. 185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cm x 60 cm</w:t>
            </w:r>
            <w:r w:rsidR="0041441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414416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(± 5 </w:t>
            </w:r>
            <w:r w:rsidR="0041441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cm</w:t>
            </w:r>
            <w:r w:rsidR="00414416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)</w:t>
            </w:r>
            <w:r w:rsidR="00B80698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B80698" w:rsidRPr="00B80698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Zamawiający dopuszcza fotel o powierzchni przeznaczonej do spania: 196x55 cm</w:t>
            </w:r>
          </w:p>
        </w:tc>
        <w:tc>
          <w:tcPr>
            <w:tcW w:w="1701" w:type="dxa"/>
          </w:tcPr>
          <w:p w14:paraId="1A509D13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21A6AD3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11BEFC45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723C980D" w14:textId="75A71315" w:rsidR="008D245B" w:rsidRPr="005B4A3E" w:rsidRDefault="00540E81" w:rsidP="00540E81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Szerokość 60 cm 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(± 5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cm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)</w:t>
            </w:r>
          </w:p>
        </w:tc>
        <w:tc>
          <w:tcPr>
            <w:tcW w:w="1701" w:type="dxa"/>
          </w:tcPr>
          <w:p w14:paraId="19A21FD7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7BAC2AFB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0B60464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1228BB6A" w14:textId="0795775E" w:rsidR="008D245B" w:rsidRPr="005B4A3E" w:rsidRDefault="00414416" w:rsidP="00B80698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Wysokość 85</w:t>
            </w:r>
            <w:r w:rsidR="00540E8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cm </w:t>
            </w:r>
            <w:r w:rsidR="00540E81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(± 5 </w:t>
            </w:r>
            <w:r w:rsidR="00540E8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cm</w:t>
            </w:r>
            <w:r w:rsidR="00540E81"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)</w:t>
            </w:r>
            <w:r w:rsidR="00B80698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B80698" w:rsidRPr="00B80698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Zamawiający dopuszcza wysokość 95cm</w:t>
            </w:r>
          </w:p>
        </w:tc>
        <w:tc>
          <w:tcPr>
            <w:tcW w:w="1701" w:type="dxa"/>
          </w:tcPr>
          <w:p w14:paraId="3FAA95D8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0E434C2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1E2D3226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46E98E75" w14:textId="3E2E4837" w:rsidR="008D245B" w:rsidRPr="00E60CDE" w:rsidRDefault="00540E81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Głębokość 70 cm 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(± 5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cm</w:t>
            </w: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)</w:t>
            </w:r>
          </w:p>
        </w:tc>
        <w:tc>
          <w:tcPr>
            <w:tcW w:w="1701" w:type="dxa"/>
          </w:tcPr>
          <w:p w14:paraId="090AF041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03AFA79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01BEFF6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17599AB1" w14:textId="0E317609" w:rsidR="008D245B" w:rsidRPr="00AF496F" w:rsidRDefault="00540E81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Fotel wyposażony w podł</w:t>
            </w:r>
            <w:r w:rsidR="0041441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kietniki kompatybilne z całym stelażem</w:t>
            </w:r>
          </w:p>
        </w:tc>
        <w:tc>
          <w:tcPr>
            <w:tcW w:w="1701" w:type="dxa"/>
          </w:tcPr>
          <w:p w14:paraId="63904494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30A3CF2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ED32B1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55533E09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757FC28C" w14:textId="3E93BE37" w:rsidR="008D245B" w:rsidRPr="00AF496F" w:rsidRDefault="00540E81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Leże wyłożone pianką poliuretanową pokrytą z zewnątrz materialem skóropodobnym – odporny na załamania, ścieranie, przebarwienia</w:t>
            </w:r>
          </w:p>
        </w:tc>
        <w:tc>
          <w:tcPr>
            <w:tcW w:w="1701" w:type="dxa"/>
          </w:tcPr>
          <w:p w14:paraId="4157688D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5152AE1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05BEB30E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394E46E5" w14:textId="1B82EA9F" w:rsidR="008D245B" w:rsidRPr="00AF496F" w:rsidRDefault="00540E81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Rama wykonana ze stali pokrytej farbą proszkową</w:t>
            </w:r>
          </w:p>
        </w:tc>
        <w:tc>
          <w:tcPr>
            <w:tcW w:w="1701" w:type="dxa"/>
          </w:tcPr>
          <w:p w14:paraId="0B027EBC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79C4A6F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5F833C7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100F65C4" w14:textId="0C66DE85" w:rsidR="008D245B" w:rsidRPr="005B4A3E" w:rsidRDefault="00414416" w:rsidP="00141FD2">
            <w:pPr>
              <w:snapToGrid w:val="0"/>
              <w:ind w:left="141" w:right="132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Dopuszczalna waga obciążeniowa min 120 kg</w:t>
            </w:r>
          </w:p>
        </w:tc>
        <w:tc>
          <w:tcPr>
            <w:tcW w:w="1701" w:type="dxa"/>
          </w:tcPr>
          <w:p w14:paraId="39BFBF8F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0C24A30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F5A19DA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02D0C2D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47E6651C" w14:textId="21D4C30C" w:rsidR="008D245B" w:rsidRPr="005B4A3E" w:rsidRDefault="00414416" w:rsidP="00C7184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Fotel wyposazony w koła ułatwiające przemieszczanie </w:t>
            </w:r>
          </w:p>
        </w:tc>
        <w:tc>
          <w:tcPr>
            <w:tcW w:w="1701" w:type="dxa"/>
          </w:tcPr>
          <w:p w14:paraId="6CC1BCA2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713" w:type="dxa"/>
            <w:vAlign w:val="center"/>
          </w:tcPr>
          <w:p w14:paraId="5F6E8E6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3784595" w14:textId="77777777" w:rsidTr="00540E81">
        <w:trPr>
          <w:trHeight w:val="220"/>
        </w:trPr>
        <w:tc>
          <w:tcPr>
            <w:tcW w:w="699" w:type="dxa"/>
            <w:vAlign w:val="center"/>
          </w:tcPr>
          <w:p w14:paraId="5FAC6E7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397" w:type="dxa"/>
            <w:vAlign w:val="center"/>
          </w:tcPr>
          <w:p w14:paraId="751715AF" w14:textId="0FEB49D3" w:rsidR="00952838" w:rsidRPr="001C7F5C" w:rsidRDefault="001C7F5C" w:rsidP="00B80698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A27D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narożnikach leża od strony wezgłowia możliwość  mocowania wieszaka kroplówki oraz wysięgnika z uchwytem ręki.</w:t>
            </w:r>
            <w:r w:rsidR="00B80698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B80698" w:rsidRPr="00B80698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Zamawiaj</w:t>
            </w:r>
            <w:r w:rsidR="00B80698" w:rsidRPr="00B80698">
              <w:rPr>
                <w:rFonts w:ascii="Tahoma" w:hAnsi="Tahoma" w:cs="Tahoma" w:hint="eastAsia"/>
                <w:b/>
                <w:noProof/>
                <w:sz w:val="20"/>
                <w:szCs w:val="20"/>
                <w:lang w:val="pl-PL"/>
              </w:rPr>
              <w:t>ą</w:t>
            </w:r>
            <w:r w:rsidR="00B80698" w:rsidRPr="00B80698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cy dopuszcza fotel bez mo</w:t>
            </w:r>
            <w:r w:rsidR="00B80698" w:rsidRPr="00B80698">
              <w:rPr>
                <w:rFonts w:ascii="Tahoma" w:hAnsi="Tahoma" w:cs="Tahoma" w:hint="eastAsia"/>
                <w:b/>
                <w:noProof/>
                <w:sz w:val="20"/>
                <w:szCs w:val="20"/>
                <w:lang w:val="pl-PL"/>
              </w:rPr>
              <w:t>ż</w:t>
            </w:r>
            <w:r w:rsidR="00B80698" w:rsidRPr="00B80698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liwo</w:t>
            </w:r>
            <w:r w:rsidR="00B80698" w:rsidRPr="00B80698">
              <w:rPr>
                <w:rFonts w:ascii="Tahoma" w:hAnsi="Tahoma" w:cs="Tahoma" w:hint="eastAsia"/>
                <w:b/>
                <w:noProof/>
                <w:sz w:val="20"/>
                <w:szCs w:val="20"/>
                <w:lang w:val="pl-PL"/>
              </w:rPr>
              <w:t>ś</w:t>
            </w:r>
            <w:r w:rsidR="00B80698" w:rsidRPr="00B80698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ci mocowania wieszaka kropl</w:t>
            </w:r>
            <w:r w:rsidR="00B80698" w:rsidRPr="00B80698">
              <w:rPr>
                <w:rFonts w:ascii="Tahoma" w:hAnsi="Tahoma" w:cs="Tahoma" w:hint="eastAsia"/>
                <w:b/>
                <w:noProof/>
                <w:sz w:val="20"/>
                <w:szCs w:val="20"/>
                <w:lang w:val="pl-PL"/>
              </w:rPr>
              <w:t>ó</w:t>
            </w:r>
            <w:r w:rsidR="00B80698" w:rsidRPr="00B80698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wki czy wysi</w:t>
            </w:r>
            <w:r w:rsidR="00B80698" w:rsidRPr="00B80698">
              <w:rPr>
                <w:rFonts w:ascii="Tahoma" w:hAnsi="Tahoma" w:cs="Tahoma" w:hint="eastAsia"/>
                <w:b/>
                <w:noProof/>
                <w:sz w:val="20"/>
                <w:szCs w:val="20"/>
                <w:lang w:val="pl-PL"/>
              </w:rPr>
              <w:t>ę</w:t>
            </w:r>
            <w:r w:rsidR="00B80698" w:rsidRPr="00B80698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gnika z uchwytem r</w:t>
            </w:r>
            <w:r w:rsidR="00B80698" w:rsidRPr="00B80698">
              <w:rPr>
                <w:rFonts w:ascii="Tahoma" w:hAnsi="Tahoma" w:cs="Tahoma" w:hint="eastAsia"/>
                <w:b/>
                <w:noProof/>
                <w:sz w:val="20"/>
                <w:szCs w:val="20"/>
                <w:lang w:val="pl-PL"/>
              </w:rPr>
              <w:t>ę</w:t>
            </w:r>
            <w:r w:rsidR="00B80698" w:rsidRPr="00B80698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ki</w:t>
            </w:r>
          </w:p>
        </w:tc>
        <w:tc>
          <w:tcPr>
            <w:tcW w:w="1701" w:type="dxa"/>
          </w:tcPr>
          <w:p w14:paraId="11A7D2D6" w14:textId="51076713" w:rsidR="008D245B" w:rsidRPr="005B4A3E" w:rsidRDefault="00444CD7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    </w:t>
            </w:r>
            <w:bookmarkStart w:id="0" w:name="_GoBack"/>
            <w:bookmarkEnd w:id="0"/>
            <w:r w:rsidR="008D245B"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podać</w:t>
            </w:r>
          </w:p>
        </w:tc>
        <w:tc>
          <w:tcPr>
            <w:tcW w:w="1713" w:type="dxa"/>
            <w:vAlign w:val="center"/>
          </w:tcPr>
          <w:p w14:paraId="6E5023BF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3956F272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lastRenderedPageBreak/>
        <w:t>Oświadczamy, iż zaoferowany przedmiot zamówienia spełnia warunki opisane w specyfikacji istotnych warunków zamówienia (SIWZ) oraz posiada parametry opisane w Opisie Przedmiotu Zamówienia</w:t>
      </w:r>
      <w:r w:rsidR="00414416">
        <w:rPr>
          <w:rFonts w:ascii="Tahoma" w:hAnsi="Tahoma" w:cs="Arial"/>
          <w:noProof/>
          <w:sz w:val="20"/>
          <w:szCs w:val="20"/>
        </w:rPr>
        <w:t>,</w:t>
      </w:r>
    </w:p>
    <w:p w14:paraId="1CFBF209" w14:textId="5817E815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414416">
        <w:rPr>
          <w:rFonts w:ascii="Tahoma" w:hAnsi="Tahoma" w:cs="Arial"/>
          <w:noProof/>
          <w:sz w:val="20"/>
          <w:szCs w:val="20"/>
        </w:rPr>
        <w:t>,</w:t>
      </w:r>
    </w:p>
    <w:p w14:paraId="08810D87" w14:textId="51F1388E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414416">
        <w:rPr>
          <w:rFonts w:ascii="Tahoma" w:hAnsi="Tahoma" w:cs="Arial"/>
          <w:noProof/>
          <w:sz w:val="20"/>
          <w:szCs w:val="20"/>
        </w:rPr>
        <w:t>,</w:t>
      </w:r>
    </w:p>
    <w:p w14:paraId="59F0A7BE" w14:textId="5D524E4D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</w:t>
      </w:r>
      <w:r w:rsidR="00414416">
        <w:rPr>
          <w:rFonts w:ascii="Tahoma" w:hAnsi="Tahoma" w:cs="Arial"/>
          <w:noProof/>
          <w:sz w:val="20"/>
          <w:szCs w:val="20"/>
        </w:rPr>
        <w:t>ówienia są ze sobą kompatybilne,</w:t>
      </w:r>
    </w:p>
    <w:p w14:paraId="00600A9B" w14:textId="01C980F2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opiekę serwisową w okresie trwania gwarancji, </w:t>
      </w:r>
    </w:p>
    <w:p w14:paraId="4E177F21" w14:textId="2B417A12" w:rsidR="005C1D3F" w:rsidRPr="005B4A3E" w:rsidRDefault="005C1D3F" w:rsidP="00414416">
      <w:pPr>
        <w:autoSpaceDN w:val="0"/>
        <w:ind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10416696" w:rsidR="00CF58C5" w:rsidRPr="005B4A3E" w:rsidRDefault="004F263B" w:rsidP="00CF58C5">
      <w:pPr>
        <w:rPr>
          <w:rFonts w:ascii="Tahoma" w:hAnsi="Tahoma" w:cs="Tahoma"/>
          <w:noProof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380950E0" wp14:editId="0B49C432">
            <wp:extent cx="5760085" cy="7868276"/>
            <wp:effectExtent l="0" t="0" r="0" b="0"/>
            <wp:docPr id="1" name="Obraz 1" descr="HILO składane łóżko dla rodziców NetMed Zaopatrzenie Med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O składane łóżko dla rodziców NetMed Zaopatrzenie Medycz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6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FE"/>
    <w:rsid w:val="00031694"/>
    <w:rsid w:val="00092ED2"/>
    <w:rsid w:val="000B1ACC"/>
    <w:rsid w:val="000C5792"/>
    <w:rsid w:val="00141FD2"/>
    <w:rsid w:val="00142E45"/>
    <w:rsid w:val="001572A2"/>
    <w:rsid w:val="001740CD"/>
    <w:rsid w:val="001C4E26"/>
    <w:rsid w:val="001C7F5C"/>
    <w:rsid w:val="001D4EFF"/>
    <w:rsid w:val="001F5BA3"/>
    <w:rsid w:val="00243FFE"/>
    <w:rsid w:val="00250690"/>
    <w:rsid w:val="002F19AB"/>
    <w:rsid w:val="00304A2C"/>
    <w:rsid w:val="003119C5"/>
    <w:rsid w:val="00313C14"/>
    <w:rsid w:val="00321601"/>
    <w:rsid w:val="00324D65"/>
    <w:rsid w:val="00336F3D"/>
    <w:rsid w:val="00373E2D"/>
    <w:rsid w:val="003D1CEB"/>
    <w:rsid w:val="004029A3"/>
    <w:rsid w:val="00414416"/>
    <w:rsid w:val="00442E3B"/>
    <w:rsid w:val="00444CD7"/>
    <w:rsid w:val="00463A3D"/>
    <w:rsid w:val="004826A3"/>
    <w:rsid w:val="004B58D5"/>
    <w:rsid w:val="004F263B"/>
    <w:rsid w:val="005049D1"/>
    <w:rsid w:val="00510D84"/>
    <w:rsid w:val="005329A6"/>
    <w:rsid w:val="00540E81"/>
    <w:rsid w:val="00562BE3"/>
    <w:rsid w:val="00594E12"/>
    <w:rsid w:val="005B1062"/>
    <w:rsid w:val="005B4A3E"/>
    <w:rsid w:val="005C1D3F"/>
    <w:rsid w:val="005C72BA"/>
    <w:rsid w:val="005F3E30"/>
    <w:rsid w:val="00633769"/>
    <w:rsid w:val="00653FD4"/>
    <w:rsid w:val="00661393"/>
    <w:rsid w:val="00674A10"/>
    <w:rsid w:val="00683780"/>
    <w:rsid w:val="00691AEC"/>
    <w:rsid w:val="006A7DD1"/>
    <w:rsid w:val="006B592D"/>
    <w:rsid w:val="006E3A04"/>
    <w:rsid w:val="00704FCA"/>
    <w:rsid w:val="00731CAA"/>
    <w:rsid w:val="00754B34"/>
    <w:rsid w:val="007624E7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F0FD3"/>
    <w:rsid w:val="009F6FAE"/>
    <w:rsid w:val="00A04DCF"/>
    <w:rsid w:val="00A16979"/>
    <w:rsid w:val="00A25183"/>
    <w:rsid w:val="00A35441"/>
    <w:rsid w:val="00A63442"/>
    <w:rsid w:val="00A71E1E"/>
    <w:rsid w:val="00AD27A6"/>
    <w:rsid w:val="00AD3F85"/>
    <w:rsid w:val="00AE2BB0"/>
    <w:rsid w:val="00AF496F"/>
    <w:rsid w:val="00B079F5"/>
    <w:rsid w:val="00B141B9"/>
    <w:rsid w:val="00B4143F"/>
    <w:rsid w:val="00B606CF"/>
    <w:rsid w:val="00B6555A"/>
    <w:rsid w:val="00B774AA"/>
    <w:rsid w:val="00B80698"/>
    <w:rsid w:val="00BD0394"/>
    <w:rsid w:val="00BD4573"/>
    <w:rsid w:val="00C00ED5"/>
    <w:rsid w:val="00C249D0"/>
    <w:rsid w:val="00C42D3E"/>
    <w:rsid w:val="00C6783C"/>
    <w:rsid w:val="00C71843"/>
    <w:rsid w:val="00C71A38"/>
    <w:rsid w:val="00C75F1B"/>
    <w:rsid w:val="00CD37A1"/>
    <w:rsid w:val="00CE31C0"/>
    <w:rsid w:val="00CF58C5"/>
    <w:rsid w:val="00D760B6"/>
    <w:rsid w:val="00D84AC5"/>
    <w:rsid w:val="00D9169B"/>
    <w:rsid w:val="00E518BB"/>
    <w:rsid w:val="00E60CDE"/>
    <w:rsid w:val="00EE2D0E"/>
    <w:rsid w:val="00F25232"/>
    <w:rsid w:val="00F67A3E"/>
    <w:rsid w:val="00F8321C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0281-C013-4732-BA21-9215834E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Gajowska</dc:creator>
  <cp:lastModifiedBy>Magdalena Kołdon</cp:lastModifiedBy>
  <cp:revision>3</cp:revision>
  <cp:lastPrinted>2020-11-12T11:00:00Z</cp:lastPrinted>
  <dcterms:created xsi:type="dcterms:W3CDTF">2020-11-12T09:40:00Z</dcterms:created>
  <dcterms:modified xsi:type="dcterms:W3CDTF">2020-11-12T11:00:00Z</dcterms:modified>
</cp:coreProperties>
</file>